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86CD" w14:textId="3C097170" w:rsidR="00175F53" w:rsidRPr="00175F53" w:rsidRDefault="00175F53">
      <w:pPr>
        <w:rPr>
          <w:b/>
          <w:bCs/>
        </w:rPr>
      </w:pPr>
      <w:r w:rsidRPr="00175F53">
        <w:rPr>
          <w:b/>
          <w:bCs/>
        </w:rPr>
        <w:t xml:space="preserve">Temat: </w:t>
      </w:r>
      <w:r w:rsidR="002B2687" w:rsidRPr="002B2687">
        <w:rPr>
          <w:b/>
          <w:bCs/>
        </w:rPr>
        <w:t>Ustalenie daty premiery Ironsmith w wersji na PC</w:t>
      </w:r>
    </w:p>
    <w:p w14:paraId="1856488D" w14:textId="005963A9" w:rsidR="00175F53" w:rsidRDefault="00BD5157">
      <w:r>
        <w:t xml:space="preserve">Raport bieżący </w:t>
      </w:r>
      <w:r w:rsidR="00181424">
        <w:t>3</w:t>
      </w:r>
      <w:r w:rsidR="00175F53">
        <w:t>/2022</w:t>
      </w:r>
      <w:r>
        <w:t xml:space="preserve"> z dnia </w:t>
      </w:r>
      <w:r w:rsidR="00181424">
        <w:t>1 lutego</w:t>
      </w:r>
      <w:r w:rsidR="00175F53">
        <w:t xml:space="preserve"> 2022</w:t>
      </w:r>
      <w:r>
        <w:t xml:space="preserve"> roku </w:t>
      </w:r>
    </w:p>
    <w:p w14:paraId="644040AE" w14:textId="5A12D808" w:rsidR="00175F53" w:rsidRDefault="00BD5157">
      <w:r>
        <w:t xml:space="preserve">Podstawa prawna: </w:t>
      </w:r>
      <w:r w:rsidR="00EA20D3" w:rsidRPr="00EA20D3">
        <w:t>Art. 17 ust. 1 MAR - informacje poufne</w:t>
      </w:r>
    </w:p>
    <w:p w14:paraId="25C83540" w14:textId="77777777" w:rsidR="00175F53" w:rsidRDefault="00175F53"/>
    <w:p w14:paraId="5C3D5D76" w14:textId="77777777" w:rsidR="00EC1F19" w:rsidRDefault="00EC1F19" w:rsidP="00EC1F19">
      <w:r>
        <w:t>Zarząd Gaming Factory S.A. („Emitent”) informuje o ustaleniu daty premiery gry Ironsmith Medieval Simulator („Gra”) w wersji na PC na dzień 9 marca 2022 roku. Emitent pełni rolę współfinansującego produkcję Gry.</w:t>
      </w:r>
    </w:p>
    <w:p w14:paraId="39375B00" w14:textId="77777777" w:rsidR="00EC1F19" w:rsidRDefault="00EC1F19" w:rsidP="00EC1F19">
      <w:r>
        <w:t>Cena Gry została ustalona na 9,99 USD.</w:t>
      </w:r>
    </w:p>
    <w:p w14:paraId="1BAAE565" w14:textId="77777777" w:rsidR="00EC1F19" w:rsidRDefault="00EC1F19" w:rsidP="00EC1F19">
      <w:r>
        <w:t>Ironsmith Medieval Simulator - to pierwszoosobowa gra RPG, w której podstawą rozgrywki jest praca w kuźni kowalskiej. Zadaniem gracza jest wytwarzanie całej gamy produktów, od narzędzi i zbroi po różnego rodzaju broń. Gra oferuje setki przedmiotów do tworzenia, szerokie możliwości rozbudowy kuźni oraz unikalną historię.</w:t>
      </w:r>
    </w:p>
    <w:p w14:paraId="062F17BB" w14:textId="77777777" w:rsidR="00EC1F19" w:rsidRDefault="00EC1F19" w:rsidP="00EC1F19">
      <w:r>
        <w:t>Premiera gry została wyznaczona zgodnie z zapowiadanym harmonogramem premier.</w:t>
      </w:r>
    </w:p>
    <w:p w14:paraId="2F8F0187" w14:textId="57AE11B6" w:rsidR="00042F6C" w:rsidRDefault="00EC1F19" w:rsidP="00EC1F19">
      <w:r>
        <w:t>Zarząd Emitenta zdecydował o publikacji powyższej informacji z uwagi na fakt, iż może mieć ona istotny wpływ na kształtowanie się sytuacji finansowej i majątkowej Spółki w I kwartale 2022 roku.</w:t>
      </w:r>
    </w:p>
    <w:sectPr w:rsidR="000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E4"/>
    <w:rsid w:val="00042F6C"/>
    <w:rsid w:val="00175F53"/>
    <w:rsid w:val="00181424"/>
    <w:rsid w:val="002B2687"/>
    <w:rsid w:val="003A09E4"/>
    <w:rsid w:val="00546AAA"/>
    <w:rsid w:val="007E240A"/>
    <w:rsid w:val="00BD5157"/>
    <w:rsid w:val="00E8450F"/>
    <w:rsid w:val="00EA20D3"/>
    <w:rsid w:val="00E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D99B"/>
  <w15:chartTrackingRefBased/>
  <w15:docId w15:val="{7A11733D-6472-4A0E-A119-BC25573A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Krusik</dc:creator>
  <cp:keywords/>
  <dc:description/>
  <cp:lastModifiedBy>Bartosz Krusik</cp:lastModifiedBy>
  <cp:revision>10</cp:revision>
  <dcterms:created xsi:type="dcterms:W3CDTF">2022-03-02T08:35:00Z</dcterms:created>
  <dcterms:modified xsi:type="dcterms:W3CDTF">2022-03-02T09:08:00Z</dcterms:modified>
</cp:coreProperties>
</file>